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AD" w:rsidRPr="007E34C1" w:rsidRDefault="00282B73" w:rsidP="00282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C1">
        <w:rPr>
          <w:rFonts w:ascii="Times New Roman" w:hAnsi="Times New Roman" w:cs="Times New Roman"/>
          <w:b/>
          <w:sz w:val="24"/>
          <w:szCs w:val="24"/>
        </w:rPr>
        <w:t>ЛЬГОТЫ РАБОТАЮЩИМ ИНВАЛИДАМ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82B73" w:rsidTr="00282B73">
        <w:tc>
          <w:tcPr>
            <w:tcW w:w="7280" w:type="dxa"/>
          </w:tcPr>
          <w:p w:rsidR="00282B73" w:rsidRPr="007E34C1" w:rsidRDefault="00282B73" w:rsidP="007E3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C1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 имеют право на </w:t>
            </w:r>
            <w:proofErr w:type="gramStart"/>
            <w:r w:rsidRPr="007E34C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сокращенную</w:t>
            </w:r>
            <w:r w:rsidR="00C01639" w:rsidRPr="007E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рабочую</w:t>
            </w:r>
            <w:proofErr w:type="gramEnd"/>
            <w:r w:rsidRPr="007E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неделю</w:t>
            </w:r>
          </w:p>
          <w:p w:rsidR="00282B73" w:rsidRPr="00C01639" w:rsidRDefault="00282B73" w:rsidP="0028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sz w:val="24"/>
                <w:szCs w:val="24"/>
              </w:rPr>
              <w:t>Сокращенн</w:t>
            </w:r>
            <w:r w:rsidR="00FB3C72" w:rsidRPr="00C01639">
              <w:rPr>
                <w:rFonts w:ascii="Times New Roman" w:hAnsi="Times New Roman" w:cs="Times New Roman"/>
                <w:sz w:val="24"/>
                <w:szCs w:val="24"/>
              </w:rPr>
              <w:t>ая рабочая неделя:</w:t>
            </w:r>
          </w:p>
          <w:p w:rsidR="00FB3C72" w:rsidRPr="00C01639" w:rsidRDefault="00FB3C72" w:rsidP="0028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для работников, являющихся </w:t>
            </w:r>
            <w:r w:rsidR="004E6B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инвалидами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I или II группы, - не более 35 часов в неделю</w:t>
            </w:r>
          </w:p>
          <w:p w:rsidR="00282B73" w:rsidRPr="00C01639" w:rsidRDefault="00282B73" w:rsidP="0028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sz w:val="24"/>
                <w:szCs w:val="24"/>
              </w:rPr>
              <w:t>Этот же аспект учитывается при начислении заработной платы — она не может быть меньше, чем у других граждан, работающих «полноценную» 40-часовую неделю. Сокращенный смены у инвалидов не являются основанием для сокращения заработной платы.</w:t>
            </w:r>
          </w:p>
          <w:p w:rsidR="00282B73" w:rsidRPr="00C01639" w:rsidRDefault="00282B73" w:rsidP="0028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sz w:val="24"/>
                <w:szCs w:val="24"/>
              </w:rPr>
              <w:t>Работодатель не имеет права рассчитывать заработную плату исходя из количества фактически отработанных часов. То есть, сотрудник-инвалид обязан получать обычную заработную плату наравне со всеми остальными.</w:t>
            </w:r>
          </w:p>
          <w:p w:rsidR="00282B73" w:rsidRPr="00C01639" w:rsidRDefault="00282B73" w:rsidP="00282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B73" w:rsidRPr="00282B73" w:rsidRDefault="00282B73" w:rsidP="00282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DC0706" w:rsidRPr="00147E94" w:rsidRDefault="00282B73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ст.23, ч. 3 Федерального закона от 24.11.1995 г. № 181-ФЗ и в ст. 92, ч. 1 Трудового кодекса РФ.</w:t>
            </w:r>
            <w:r w:rsidR="00DC0706">
              <w:t xml:space="preserve"> </w:t>
            </w:r>
          </w:p>
          <w:p w:rsidR="00282B73" w:rsidRPr="00147E94" w:rsidRDefault="00282EA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282B73" w:rsidRPr="00147E94" w:rsidRDefault="00282B73" w:rsidP="0014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C72" w:rsidTr="00282B73">
        <w:tc>
          <w:tcPr>
            <w:tcW w:w="7280" w:type="dxa"/>
          </w:tcPr>
          <w:p w:rsidR="00FB3C72" w:rsidRPr="007E34C1" w:rsidRDefault="00FB3C72" w:rsidP="00C01639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Продолжительность ежедневной работы (смены)</w:t>
            </w:r>
          </w:p>
          <w:p w:rsidR="00FB3C72" w:rsidRPr="00C01639" w:rsidRDefault="00781EEB" w:rsidP="004E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="00FB3C72"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ля </w:t>
            </w:r>
            <w:r w:rsidR="004E6B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инвалидов</w:t>
            </w:r>
            <w:r w:rsidR="00FB3C72"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в соответствии с медицинским заключением, выданным в </w:t>
            </w:r>
            <w:hyperlink r:id="rId5" w:anchor="/document/70183012/entry/1000" w:history="1">
              <w:r w:rsidR="00FB3C72" w:rsidRPr="0096687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порядке</w:t>
              </w:r>
            </w:hyperlink>
            <w:r w:rsidR="00FB3C72" w:rsidRPr="00966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</w:t>
            </w:r>
            <w:r w:rsidR="00FB3C72"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становленном федеральными законами и иными нормативными правовыми актами Российской Федерации.</w:t>
            </w:r>
          </w:p>
        </w:tc>
        <w:tc>
          <w:tcPr>
            <w:tcW w:w="7280" w:type="dxa"/>
          </w:tcPr>
          <w:p w:rsidR="00FB3C72" w:rsidRPr="00147E94" w:rsidRDefault="00FB3C72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 94 Трудового кодекса РФ.</w:t>
            </w:r>
          </w:p>
          <w:p w:rsidR="00FB3C72" w:rsidRPr="00147E94" w:rsidRDefault="00282EA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FB3C72" w:rsidTr="00282B73">
        <w:tc>
          <w:tcPr>
            <w:tcW w:w="7280" w:type="dxa"/>
          </w:tcPr>
          <w:p w:rsidR="00FB3C72" w:rsidRPr="007E34C1" w:rsidRDefault="00FB3C72" w:rsidP="00C01639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Работа в ночное время</w:t>
            </w:r>
          </w:p>
          <w:p w:rsidR="00FB3C72" w:rsidRPr="00C01639" w:rsidRDefault="00FB3C72" w:rsidP="004E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 работе в ночное время не допускаются:</w:t>
            </w:r>
            <w:r w:rsidR="004E6B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инвалиды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работники, имеющие детей-</w:t>
            </w:r>
            <w:r w:rsidR="004E6B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инвалидов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а также работники, осуществляющие уход за больными членами их семей в соответствии с медицинским заключением, выданным в </w:t>
            </w:r>
            <w:hyperlink r:id="rId7" w:anchor="/document/70183012/entry/1000" w:history="1">
              <w:r w:rsidRPr="0096687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порядке</w:t>
              </w:r>
            </w:hyperlink>
            <w:r w:rsidRPr="00966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установленном федеральными законами и иными нормативными правовыми актами Российской Федерации и др.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      </w:r>
          </w:p>
        </w:tc>
        <w:tc>
          <w:tcPr>
            <w:tcW w:w="7280" w:type="dxa"/>
          </w:tcPr>
          <w:p w:rsidR="00FB3C72" w:rsidRDefault="00FB3C72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00458" w:rsidRPr="00147E94">
              <w:rPr>
                <w:rFonts w:ascii="Times New Roman" w:hAnsi="Times New Roman" w:cs="Times New Roman"/>
                <w:sz w:val="24"/>
                <w:szCs w:val="24"/>
              </w:rPr>
              <w:t xml:space="preserve"> 96 Трудового кодекса РФ</w:t>
            </w:r>
          </w:p>
          <w:p w:rsidR="00DC0706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EE59B7" w:rsidTr="00282B73">
        <w:tc>
          <w:tcPr>
            <w:tcW w:w="7280" w:type="dxa"/>
          </w:tcPr>
          <w:p w:rsidR="00EE59B7" w:rsidRPr="007E34C1" w:rsidRDefault="00EE59B7" w:rsidP="00C01639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lastRenderedPageBreak/>
              <w:t>Сверхурочная работа</w:t>
            </w:r>
          </w:p>
          <w:p w:rsidR="00EE59B7" w:rsidRPr="00C01639" w:rsidRDefault="00EE59B7" w:rsidP="00160F45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Не допускается привлечение к сверхурочной работе… Привлечение к сверхурочной работе </w:t>
            </w:r>
            <w:r w:rsidR="00160F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инвалидов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 </w:t>
            </w:r>
            <w:hyperlink r:id="rId9" w:anchor="/document/70183012/entry/1000" w:history="1">
              <w:r w:rsidRPr="0096687A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порядке</w:t>
              </w:r>
            </w:hyperlink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установленном федеральными законами и иными нормативными правовыми актами Российской Федерации. При этом </w:t>
            </w:r>
            <w:r w:rsidR="00160F4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инвалиды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должны быть под роспись ознакомлены со своим правом отказаться от сверхурочной работы.</w:t>
            </w:r>
          </w:p>
        </w:tc>
        <w:tc>
          <w:tcPr>
            <w:tcW w:w="7280" w:type="dxa"/>
          </w:tcPr>
          <w:p w:rsidR="00EE59B7" w:rsidRDefault="00EE59B7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 99 Трудового кодекса РФ</w:t>
            </w:r>
          </w:p>
          <w:p w:rsidR="00DC0706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EE59B7" w:rsidTr="00282B73">
        <w:tc>
          <w:tcPr>
            <w:tcW w:w="7280" w:type="dxa"/>
          </w:tcPr>
          <w:p w:rsidR="00EE59B7" w:rsidRPr="007E34C1" w:rsidRDefault="00EE59B7" w:rsidP="00C01639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Запрещение работы в выходные и нерабочие праздничные дни. Исключительные случаи привлечения работников к работе в выходные и нерабочие праздничные дни</w:t>
            </w:r>
          </w:p>
          <w:p w:rsidR="00EE59B7" w:rsidRPr="00C01639" w:rsidRDefault="00EE59B7" w:rsidP="0016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Привлечение к работе в выходные и нерабочие праздничные дни </w:t>
            </w:r>
            <w:bookmarkStart w:id="0" w:name="_GoBack"/>
            <w:r w:rsidR="00160F45">
              <w:rPr>
                <w:rStyle w:val="a5"/>
                <w:rFonts w:ascii="Times New Roman" w:hAnsi="Times New Roman" w:cs="Times New Roman"/>
                <w:i w:val="0"/>
                <w:shd w:val="clear" w:color="auto" w:fill="FFFABB"/>
              </w:rPr>
              <w:t>инвалидов</w:t>
            </w:r>
            <w:bookmarkEnd w:id="0"/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допускается только при условии, если это не запрещено им по состоянию здоровья в соответствии с медицинским заключением, выданным в </w:t>
            </w:r>
            <w:hyperlink r:id="rId11" w:anchor="/document/70183012/entry/1000" w:history="1">
              <w:r w:rsidRPr="0096687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порядке</w:t>
              </w:r>
            </w:hyperlink>
            <w:r w:rsidRPr="00966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установленном федеральными законами и иными нормативными правовыми актами Российской Федерации. При этом </w:t>
            </w:r>
            <w:r w:rsidR="00160F45">
              <w:rPr>
                <w:rStyle w:val="a5"/>
                <w:rFonts w:ascii="Times New Roman" w:hAnsi="Times New Roman" w:cs="Times New Roman"/>
                <w:i w:val="0"/>
                <w:shd w:val="clear" w:color="auto" w:fill="FFFABB"/>
              </w:rPr>
              <w:t>инвалиды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должны быть под роспись ознакомлены со своим правом отказаться от работы в выходной или нерабочий праздничный день.</w:t>
            </w:r>
          </w:p>
        </w:tc>
        <w:tc>
          <w:tcPr>
            <w:tcW w:w="7280" w:type="dxa"/>
          </w:tcPr>
          <w:p w:rsidR="00EE59B7" w:rsidRDefault="00EE59B7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 113 Трудового кодекса РФ</w:t>
            </w:r>
          </w:p>
          <w:p w:rsidR="00DC0706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282B73" w:rsidTr="00282B73">
        <w:tc>
          <w:tcPr>
            <w:tcW w:w="7280" w:type="dxa"/>
          </w:tcPr>
          <w:p w:rsidR="0020342D" w:rsidRPr="007E34C1" w:rsidRDefault="0020342D" w:rsidP="00C0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C1">
              <w:rPr>
                <w:rFonts w:ascii="Times New Roman" w:hAnsi="Times New Roman" w:cs="Times New Roman"/>
                <w:b/>
                <w:sz w:val="24"/>
                <w:szCs w:val="24"/>
              </w:rPr>
              <w:t>Отпускные льготы</w:t>
            </w:r>
          </w:p>
          <w:p w:rsidR="0020342D" w:rsidRPr="00C01639" w:rsidRDefault="0020342D" w:rsidP="00C0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sz w:val="24"/>
                <w:szCs w:val="24"/>
              </w:rPr>
              <w:t>Согласно Трудовому кодексу, гражданин с ограниченными возможностями инвалидности имеет право на удлиненный оплачиваемый ежегодный отпуск.</w:t>
            </w:r>
          </w:p>
          <w:p w:rsidR="0020342D" w:rsidRPr="00C01639" w:rsidRDefault="0020342D" w:rsidP="00C0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sz w:val="24"/>
                <w:szCs w:val="24"/>
              </w:rPr>
              <w:t xml:space="preserve">Если все граждане получают, как правило, 28 календарных дней, то инвалиды — 30 календарных дней </w:t>
            </w:r>
          </w:p>
          <w:p w:rsidR="00C329E1" w:rsidRPr="00C01639" w:rsidRDefault="00C329E1" w:rsidP="00C0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Отпуск без сохранения заработной платы</w:t>
            </w:r>
          </w:p>
          <w:p w:rsidR="00B1620C" w:rsidRPr="00C01639" w:rsidRDefault="00B1620C" w:rsidP="00C01639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Работодатель обязан на основании письменного заявления работника предоставить отпуск без сохранения заработной платы:</w:t>
            </w:r>
          </w:p>
          <w:p w:rsidR="00C329E1" w:rsidRPr="00C01639" w:rsidRDefault="00C329E1" w:rsidP="00C0163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C01639">
              <w:rPr>
                <w:color w:val="22272F"/>
              </w:rPr>
      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</w:t>
            </w:r>
            <w:r w:rsidRPr="00C01639">
              <w:rPr>
                <w:color w:val="22272F"/>
              </w:rPr>
              <w:lastRenderedPageBreak/>
              <w:t>которого определяется по соглашению между работником и работодателем.</w:t>
            </w:r>
          </w:p>
          <w:p w:rsidR="00C329E1" w:rsidRPr="00C01639" w:rsidRDefault="00C329E1" w:rsidP="00C0163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C01639">
              <w:rPr>
                <w:color w:val="22272F"/>
              </w:rPr>
              <w:t>Работодатель обязан на основании письменного заявления работника предоставить отпуск без сохранения заработной платы:</w:t>
            </w:r>
          </w:p>
          <w:p w:rsidR="00282B73" w:rsidRPr="00C01639" w:rsidRDefault="00C3678D" w:rsidP="00160F4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работающим </w:t>
            </w:r>
            <w:r w:rsidR="00160F45">
              <w:rPr>
                <w:rStyle w:val="a5"/>
                <w:rFonts w:ascii="Times New Roman" w:hAnsi="Times New Roman" w:cs="Times New Roman"/>
                <w:i w:val="0"/>
                <w:shd w:val="clear" w:color="auto" w:fill="FFFABB"/>
              </w:rPr>
              <w:t>инвалидам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- до 60 календарных дней в году</w:t>
            </w:r>
          </w:p>
        </w:tc>
        <w:tc>
          <w:tcPr>
            <w:tcW w:w="7280" w:type="dxa"/>
          </w:tcPr>
          <w:p w:rsidR="0020342D" w:rsidRDefault="0020342D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23 Федерального </w:t>
            </w:r>
            <w:proofErr w:type="gramStart"/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закона  от</w:t>
            </w:r>
            <w:proofErr w:type="gramEnd"/>
            <w:r w:rsidRPr="00147E94">
              <w:rPr>
                <w:rFonts w:ascii="Times New Roman" w:hAnsi="Times New Roman" w:cs="Times New Roman"/>
                <w:sz w:val="24"/>
                <w:szCs w:val="24"/>
              </w:rPr>
              <w:t xml:space="preserve"> 24.11.1995 г. № </w:t>
            </w:r>
            <w:r w:rsidR="00B1620C" w:rsidRPr="00147E94">
              <w:rPr>
                <w:rFonts w:ascii="Times New Roman" w:hAnsi="Times New Roman" w:cs="Times New Roman"/>
                <w:sz w:val="24"/>
                <w:szCs w:val="24"/>
              </w:rPr>
              <w:t>181-ФЗ и ст. 128 Трудового кодекса РФ</w:t>
            </w:r>
          </w:p>
          <w:p w:rsidR="00DC0706" w:rsidRPr="00147E94" w:rsidRDefault="00282EA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20342D" w:rsidRPr="00147E94" w:rsidRDefault="0020342D" w:rsidP="0014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B73" w:rsidRPr="00147E94" w:rsidRDefault="0020342D" w:rsidP="0014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B73" w:rsidTr="00282B73">
        <w:tc>
          <w:tcPr>
            <w:tcW w:w="7280" w:type="dxa"/>
          </w:tcPr>
          <w:p w:rsidR="00282B73" w:rsidRPr="007E34C1" w:rsidRDefault="00C3678D" w:rsidP="00C01639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>Преимущественное право на оставление на работе при сокращении численности или штата работников</w:t>
            </w:r>
          </w:p>
          <w:p w:rsidR="00C3678D" w:rsidRPr="00C01639" w:rsidRDefault="00C3678D" w:rsidP="00C0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работникам, получившим в период работы у данного работодателя трудовое увечье или профессиональное заболевание; </w:t>
            </w:r>
            <w:r w:rsidRPr="00C01639">
              <w:rPr>
                <w:rStyle w:val="a5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инвалидам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Великой Отечественной войны и </w:t>
            </w:r>
            <w:r w:rsidRPr="00C01639">
              <w:rPr>
                <w:rStyle w:val="a5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 xml:space="preserve">инвалидам 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боевых действий по защите Отечества; работникам, повышающим свою квалификацию по направлению работодателя без отрыва от работы.</w:t>
            </w:r>
          </w:p>
        </w:tc>
        <w:tc>
          <w:tcPr>
            <w:tcW w:w="7280" w:type="dxa"/>
          </w:tcPr>
          <w:p w:rsidR="00C3678D" w:rsidRPr="00147E94" w:rsidRDefault="00C3678D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 179 Трудового кодекса РФ</w:t>
            </w:r>
          </w:p>
          <w:p w:rsidR="00282B73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282B73" w:rsidTr="00282B73">
        <w:tc>
          <w:tcPr>
            <w:tcW w:w="7280" w:type="dxa"/>
          </w:tcPr>
          <w:p w:rsidR="00282B73" w:rsidRPr="007E34C1" w:rsidRDefault="003475A9" w:rsidP="00C01639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Дополнительные гарантии охраны труда отдельным категориям работников</w:t>
            </w:r>
          </w:p>
          <w:p w:rsidR="003475A9" w:rsidRPr="00C01639" w:rsidRDefault="00781EEB" w:rsidP="00C0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создавать для инвалидов</w:t>
            </w:r>
            <w:r w:rsidR="003475A9" w:rsidRPr="00781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475A9"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условия труда в соответствии с индивидуальной программой реабилитации; проводить другие мероприятия.</w:t>
            </w:r>
          </w:p>
        </w:tc>
        <w:tc>
          <w:tcPr>
            <w:tcW w:w="7280" w:type="dxa"/>
          </w:tcPr>
          <w:p w:rsidR="003475A9" w:rsidRPr="00147E94" w:rsidRDefault="003475A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 224 Трудового кодекса РФ</w:t>
            </w:r>
          </w:p>
          <w:p w:rsidR="00282B73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282B73" w:rsidTr="00282B73">
        <w:tc>
          <w:tcPr>
            <w:tcW w:w="7280" w:type="dxa"/>
          </w:tcPr>
          <w:p w:rsidR="00282B73" w:rsidRPr="007E34C1" w:rsidRDefault="003475A9" w:rsidP="007E3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 </w:t>
            </w:r>
            <w:hyperlink r:id="rId16" w:anchor="/document/12125268/entry/112" w:history="1">
              <w:r w:rsidRPr="007E34C1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нерабочие праздничные дни</w:t>
              </w:r>
            </w:hyperlink>
          </w:p>
          <w:p w:rsidR="003475A9" w:rsidRPr="00C01639" w:rsidRDefault="003475A9" w:rsidP="00C0163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C01639">
              <w:rPr>
                <w:color w:val="22272F"/>
              </w:rPr>
      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 </w:t>
            </w:r>
            <w:hyperlink r:id="rId17" w:anchor="/document/70183012/entry/1000" w:history="1">
              <w:r w:rsidRPr="0096687A">
                <w:rPr>
                  <w:rStyle w:val="a6"/>
                  <w:color w:val="auto"/>
                  <w:u w:val="none"/>
                </w:rPr>
                <w:t>порядке</w:t>
              </w:r>
            </w:hyperlink>
            <w:r w:rsidRPr="0096687A">
              <w:t>,</w:t>
            </w:r>
            <w:r w:rsidRPr="00C01639">
              <w:rPr>
                <w:color w:val="22272F"/>
              </w:rPr>
              <w:t xml:space="preserve">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</w:t>
            </w:r>
            <w:r w:rsidRPr="00C01639">
              <w:rPr>
                <w:color w:val="22272F"/>
              </w:rPr>
              <w:lastRenderedPageBreak/>
              <w:t>сверхурочной работе, работе в ночное время, выходные и нерабочие праздничные дни.</w:t>
            </w:r>
          </w:p>
          <w:p w:rsidR="003475A9" w:rsidRPr="00147E94" w:rsidRDefault="003475A9" w:rsidP="00147E9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C01639">
              <w:rPr>
                <w:color w:val="22272F"/>
              </w:rPr>
              <w:t>Гарантии, предусмотренные частью второй настоящей статьи, предоставляются также матерям и отцам, воспитывающим без супруга (супруги) детей в возрасте до пяти лет, работникам, имеющим детей-</w:t>
            </w:r>
            <w:r w:rsidRPr="00C01639">
              <w:rPr>
                <w:rStyle w:val="a5"/>
                <w:i w:val="0"/>
                <w:iCs w:val="0"/>
                <w:color w:val="22272F"/>
                <w:shd w:val="clear" w:color="auto" w:fill="FFFABB"/>
              </w:rPr>
              <w:t>инвалидов</w:t>
            </w:r>
            <w:r w:rsidRPr="00C01639">
              <w:rPr>
                <w:color w:val="22272F"/>
              </w:rPr>
              <w:t>, и работникам, осуществляющим уход за больными членами их семей в соответствии с медицинским заключением.</w:t>
            </w:r>
          </w:p>
        </w:tc>
        <w:tc>
          <w:tcPr>
            <w:tcW w:w="7280" w:type="dxa"/>
          </w:tcPr>
          <w:p w:rsidR="003475A9" w:rsidRPr="00147E94" w:rsidRDefault="003475A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259 Трудового кодекса РФ</w:t>
            </w:r>
          </w:p>
          <w:p w:rsidR="00282B73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282B73" w:rsidTr="00282B73">
        <w:tc>
          <w:tcPr>
            <w:tcW w:w="7280" w:type="dxa"/>
          </w:tcPr>
          <w:p w:rsidR="00282B73" w:rsidRPr="007E34C1" w:rsidRDefault="003475A9" w:rsidP="007E34C1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>Гарантии беременной женщине и лицам с семейными обязанностями при расторжении трудового договора</w:t>
            </w:r>
          </w:p>
          <w:p w:rsidR="003475A9" w:rsidRPr="00C01639" w:rsidRDefault="003475A9" w:rsidP="00C0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Расторжение трудового договора с женщиной, имеющей ребенка в возрасте до трех лет, с одинокой матерью, воспитывающей ребенка-</w:t>
            </w:r>
            <w:r w:rsidRPr="00C01639">
              <w:rPr>
                <w:rStyle w:val="a5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инвалида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</w:t>
            </w:r>
            <w:r w:rsidRPr="00C01639">
              <w:rPr>
                <w:rStyle w:val="a5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инвалида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</w:t>
            </w:r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предусмотренным </w:t>
            </w:r>
            <w:hyperlink r:id="rId19" w:anchor="/document/12125268/entry/811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пунктами 1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12125268/entry/815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5 - 8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/document/12125268/entry/8110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 </w:t>
            </w:r>
            <w:hyperlink r:id="rId22" w:anchor="/document/12125268/entry/8111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 части первой статьи 81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 </w:t>
            </w:r>
            <w:hyperlink r:id="rId23" w:anchor="/document/12125268/entry/3362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пунктом 2 статьи 336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настоящего Кодекса).</w:t>
            </w:r>
          </w:p>
        </w:tc>
        <w:tc>
          <w:tcPr>
            <w:tcW w:w="7280" w:type="dxa"/>
          </w:tcPr>
          <w:p w:rsidR="00282B73" w:rsidRDefault="003475A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 261 Трудового кодекса РФ</w:t>
            </w:r>
          </w:p>
          <w:p w:rsidR="00DC0706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282B73" w:rsidTr="00282B73">
        <w:tc>
          <w:tcPr>
            <w:tcW w:w="7280" w:type="dxa"/>
          </w:tcPr>
          <w:p w:rsidR="00282B73" w:rsidRPr="007E34C1" w:rsidRDefault="00C01639" w:rsidP="00C01639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Дополнительные выходные дни лицам, осуществляющим уход за детьми-</w:t>
            </w:r>
            <w:r w:rsidR="007E34C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инвалидами</w:t>
            </w: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, и женщинам, работающим в сельской местности</w:t>
            </w:r>
          </w:p>
          <w:p w:rsidR="00C01639" w:rsidRPr="00C01639" w:rsidRDefault="00C01639" w:rsidP="00C0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Одному из родителей (опекуну, попечителю) для ухода </w:t>
            </w:r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 </w:t>
            </w:r>
            <w:hyperlink r:id="rId25" w:anchor="/document/10164504/entry/103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детьми-</w:t>
              </w:r>
              <w:r w:rsidRPr="00147E94">
                <w:rPr>
                  <w:rStyle w:val="a5"/>
                  <w:rFonts w:ascii="Times New Roman" w:hAnsi="Times New Roman" w:cs="Times New Roman"/>
                  <w:i w:val="0"/>
                  <w:iCs w:val="0"/>
                  <w:sz w:val="24"/>
                  <w:szCs w:val="24"/>
                  <w:shd w:val="clear" w:color="auto" w:fill="FFFABB"/>
                </w:rPr>
                <w:t>инвалидами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его письменному </w:t>
            </w:r>
            <w:hyperlink r:id="rId26" w:anchor="/document/70850564/entry/2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заявлению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</w:t>
            </w:r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заработка и порядке, который устанавливается </w:t>
            </w:r>
            <w:hyperlink r:id="rId27" w:anchor="/document/12168560/entry/37017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федеральными законами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hyperlink r:id="rId28" w:anchor="/document/70764932/entry/21" w:history="1">
              <w:r w:rsidRPr="00147E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Порядок</w:t>
              </w:r>
            </w:hyperlink>
            <w:r w:rsidRPr="00147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предоставления указанных дополнительных оплачиваемых выходных дней устанавливается Правительством 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Федерации.</w:t>
            </w:r>
          </w:p>
        </w:tc>
        <w:tc>
          <w:tcPr>
            <w:tcW w:w="7280" w:type="dxa"/>
          </w:tcPr>
          <w:p w:rsidR="00282B73" w:rsidRDefault="00C0163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262 Трудового кодекса РФ</w:t>
            </w:r>
          </w:p>
          <w:p w:rsidR="00DC0706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282B73" w:rsidTr="00282B73">
        <w:tc>
          <w:tcPr>
            <w:tcW w:w="7280" w:type="dxa"/>
          </w:tcPr>
          <w:p w:rsidR="00282B73" w:rsidRPr="007E34C1" w:rsidRDefault="00C01639" w:rsidP="00C01639">
            <w:pP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7E34C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>Дополнительные отпуска без сохранения заработной платы лицам, осуществляющим уход за детьми</w:t>
            </w:r>
          </w:p>
          <w:p w:rsidR="00C01639" w:rsidRPr="00C01639" w:rsidRDefault="00C01639" w:rsidP="00282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Работнику, имеющему двух или более детей в возрасте до четырнадцати лет, работнику, имеющему ребенка-</w:t>
            </w:r>
            <w:r w:rsidR="00282EA9" w:rsidRPr="00282EA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ABB"/>
              </w:rPr>
              <w:t>инвалида</w:t>
            </w:r>
            <w:r w:rsidR="00282EA9" w:rsidRPr="00282EA9">
              <w:rPr>
                <w:rFonts w:ascii="Times New Roman" w:hAnsi="Times New Roman" w:cs="Times New Roman"/>
                <w:i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C016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      </w:r>
          </w:p>
        </w:tc>
        <w:tc>
          <w:tcPr>
            <w:tcW w:w="7280" w:type="dxa"/>
          </w:tcPr>
          <w:p w:rsidR="00282B73" w:rsidRDefault="00C01639" w:rsidP="0014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4">
              <w:rPr>
                <w:rFonts w:ascii="Times New Roman" w:hAnsi="Times New Roman" w:cs="Times New Roman"/>
                <w:sz w:val="24"/>
                <w:szCs w:val="24"/>
              </w:rPr>
              <w:t>Ст. 263 трудового кодекса</w:t>
            </w:r>
            <w:r w:rsidR="00DC070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DC0706" w:rsidRPr="00147E94" w:rsidRDefault="00282EA9" w:rsidP="006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C73D5" w:rsidRPr="006C73D5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</w:tbl>
    <w:p w:rsidR="00282B73" w:rsidRPr="00282B73" w:rsidRDefault="00282B73" w:rsidP="00282B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82B73" w:rsidRPr="00282B73" w:rsidSect="00282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DE"/>
    <w:rsid w:val="000F26AD"/>
    <w:rsid w:val="00147E94"/>
    <w:rsid w:val="00160F45"/>
    <w:rsid w:val="001634A0"/>
    <w:rsid w:val="0020342D"/>
    <w:rsid w:val="00282B73"/>
    <w:rsid w:val="00282EA9"/>
    <w:rsid w:val="003475A9"/>
    <w:rsid w:val="003A3060"/>
    <w:rsid w:val="004D79DE"/>
    <w:rsid w:val="004E6B3D"/>
    <w:rsid w:val="006C73D5"/>
    <w:rsid w:val="00781EEB"/>
    <w:rsid w:val="007B6C69"/>
    <w:rsid w:val="007E34C1"/>
    <w:rsid w:val="0096687A"/>
    <w:rsid w:val="00B00458"/>
    <w:rsid w:val="00B1620C"/>
    <w:rsid w:val="00C01639"/>
    <w:rsid w:val="00C329E1"/>
    <w:rsid w:val="00C3678D"/>
    <w:rsid w:val="00CD6C19"/>
    <w:rsid w:val="00DC0706"/>
    <w:rsid w:val="00EE59B7"/>
    <w:rsid w:val="00EF3637"/>
    <w:rsid w:val="00F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92BD-F79D-446D-96C1-14D5B49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A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3C72"/>
    <w:rPr>
      <w:i/>
      <w:iCs/>
    </w:rPr>
  </w:style>
  <w:style w:type="character" w:styleId="a6">
    <w:name w:val="Hyperlink"/>
    <w:basedOn w:val="a0"/>
    <w:uiPriority w:val="99"/>
    <w:unhideWhenUsed/>
    <w:rsid w:val="00FB3C72"/>
    <w:rPr>
      <w:color w:val="0000FF"/>
      <w:u w:val="single"/>
    </w:rPr>
  </w:style>
  <w:style w:type="paragraph" w:customStyle="1" w:styleId="s1">
    <w:name w:val="s_1"/>
    <w:basedOn w:val="a"/>
    <w:rsid w:val="00C3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" TargetMode="External"/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www.garant.ru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s://www.garant.ru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s://www.gara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www.garant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s://www.garant.ru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s://www.garant.ru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garant.ru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2019-05-21T08:33:00Z</cp:lastPrinted>
  <dcterms:created xsi:type="dcterms:W3CDTF">2019-04-26T05:10:00Z</dcterms:created>
  <dcterms:modified xsi:type="dcterms:W3CDTF">2019-05-22T06:42:00Z</dcterms:modified>
</cp:coreProperties>
</file>